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8508" w14:textId="329A3C3D" w:rsidR="00661A0B" w:rsidRPr="00A52403" w:rsidRDefault="00661A0B" w:rsidP="00661A0B">
      <w:pPr>
        <w:spacing w:before="240"/>
        <w:jc w:val="both"/>
        <w:rPr>
          <w:rFonts w:cs="Times"/>
          <w:szCs w:val="24"/>
          <w:lang w:val="fr-CA"/>
        </w:rPr>
      </w:pPr>
      <w:r w:rsidRPr="00A52403">
        <w:rPr>
          <w:rFonts w:cs="Times"/>
          <w:szCs w:val="24"/>
          <w:lang w:val="fr-CA"/>
        </w:rPr>
        <w:t xml:space="preserve">Attestation </w:t>
      </w:r>
      <w:r w:rsidR="00CC72B9" w:rsidRPr="00A52403">
        <w:rPr>
          <w:rFonts w:cs="Times"/>
          <w:szCs w:val="24"/>
          <w:lang w:val="fr-CA"/>
        </w:rPr>
        <w:t xml:space="preserve">– </w:t>
      </w:r>
      <w:r w:rsidR="00A52403" w:rsidRPr="00A52403">
        <w:rPr>
          <w:rFonts w:cs="Times"/>
          <w:szCs w:val="24"/>
          <w:lang w:val="fr-CA"/>
        </w:rPr>
        <w:t>Services d’approbation des Normes de la publicité</w:t>
      </w:r>
    </w:p>
    <w:p w14:paraId="4C2F6C6E" w14:textId="743775C7" w:rsidR="00661A0B" w:rsidRPr="00A52403" w:rsidRDefault="00A52403" w:rsidP="00661A0B">
      <w:pPr>
        <w:spacing w:before="240"/>
        <w:rPr>
          <w:rFonts w:cs="Times"/>
          <w:szCs w:val="24"/>
          <w:lang w:val="fr-CA"/>
        </w:rPr>
      </w:pPr>
      <w:r>
        <w:rPr>
          <w:rFonts w:cs="Times"/>
          <w:szCs w:val="24"/>
          <w:lang w:val="fr-CA"/>
        </w:rPr>
        <w:t xml:space="preserve">À </w:t>
      </w:r>
      <w:r w:rsidR="00661A0B" w:rsidRPr="00A52403">
        <w:rPr>
          <w:rFonts w:cs="Times"/>
          <w:szCs w:val="24"/>
          <w:lang w:val="fr-CA"/>
        </w:rPr>
        <w:t xml:space="preserve">: </w:t>
      </w:r>
      <w:r w:rsidRPr="006C0DC6">
        <w:rPr>
          <w:rFonts w:cs="Times"/>
          <w:szCs w:val="24"/>
          <w:highlight w:val="yellow"/>
          <w:lang w:val="fr-CA"/>
        </w:rPr>
        <w:t xml:space="preserve">Les </w:t>
      </w:r>
      <w:r w:rsidR="00870D57" w:rsidRPr="006C0DC6">
        <w:rPr>
          <w:rFonts w:cs="Times"/>
          <w:szCs w:val="24"/>
          <w:highlight w:val="yellow"/>
          <w:lang w:val="fr-CA"/>
        </w:rPr>
        <w:t>N</w:t>
      </w:r>
      <w:r w:rsidRPr="006C0DC6">
        <w:rPr>
          <w:rFonts w:cs="Times"/>
          <w:szCs w:val="24"/>
          <w:highlight w:val="yellow"/>
          <w:lang w:val="fr-CA"/>
        </w:rPr>
        <w:t xml:space="preserve">ormes </w:t>
      </w:r>
      <w:r w:rsidR="00B41B4F" w:rsidRPr="006C0DC6">
        <w:rPr>
          <w:rFonts w:cs="Times"/>
          <w:szCs w:val="24"/>
          <w:highlight w:val="yellow"/>
          <w:lang w:val="fr-CA"/>
        </w:rPr>
        <w:t>d</w:t>
      </w:r>
      <w:r w:rsidRPr="006C0DC6">
        <w:rPr>
          <w:rFonts w:cs="Times"/>
          <w:szCs w:val="24"/>
          <w:highlight w:val="yellow"/>
          <w:lang w:val="fr-CA"/>
        </w:rPr>
        <w:t>e la publicité</w:t>
      </w:r>
      <w:r w:rsidR="00661A0B" w:rsidRPr="00A52403">
        <w:rPr>
          <w:rFonts w:cs="Times"/>
          <w:szCs w:val="24"/>
          <w:lang w:val="fr-CA"/>
        </w:rPr>
        <w:br/>
      </w:r>
      <w:r>
        <w:rPr>
          <w:rFonts w:cs="Times"/>
          <w:szCs w:val="24"/>
          <w:lang w:val="fr-CA"/>
        </w:rPr>
        <w:t xml:space="preserve">De </w:t>
      </w:r>
      <w:r w:rsidR="00661A0B" w:rsidRPr="00A52403">
        <w:rPr>
          <w:rFonts w:cs="Times"/>
          <w:szCs w:val="24"/>
          <w:lang w:val="fr-CA"/>
        </w:rPr>
        <w:t xml:space="preserve">: </w:t>
      </w:r>
      <w:r w:rsidR="00661A0B" w:rsidRPr="00A52403">
        <w:rPr>
          <w:rFonts w:cs="Times"/>
          <w:szCs w:val="24"/>
          <w:highlight w:val="yellow"/>
          <w:lang w:val="fr-CA"/>
        </w:rPr>
        <w:t>(</w:t>
      </w:r>
      <w:r>
        <w:rPr>
          <w:rFonts w:cs="Times"/>
          <w:szCs w:val="24"/>
          <w:highlight w:val="yellow"/>
          <w:lang w:val="fr-CA"/>
        </w:rPr>
        <w:t>Nom de l’annonceur</w:t>
      </w:r>
      <w:r w:rsidR="00661A0B" w:rsidRPr="00A52403">
        <w:rPr>
          <w:rFonts w:cs="Times"/>
          <w:szCs w:val="24"/>
          <w:highlight w:val="yellow"/>
          <w:lang w:val="fr-CA"/>
        </w:rPr>
        <w:t>)</w:t>
      </w:r>
      <w:r w:rsidR="00CC72B9" w:rsidRPr="00A52403">
        <w:rPr>
          <w:rFonts w:cs="Times"/>
          <w:szCs w:val="24"/>
          <w:lang w:val="fr-CA"/>
        </w:rPr>
        <w:t xml:space="preserve"> (</w:t>
      </w:r>
      <w:r>
        <w:rPr>
          <w:rFonts w:cs="Times"/>
          <w:szCs w:val="24"/>
          <w:lang w:val="fr-CA"/>
        </w:rPr>
        <w:t>« l’annonceur »</w:t>
      </w:r>
      <w:r w:rsidR="00CC72B9" w:rsidRPr="00A52403">
        <w:rPr>
          <w:rFonts w:cs="Times"/>
          <w:szCs w:val="24"/>
          <w:lang w:val="fr-CA"/>
        </w:rPr>
        <w:t>)</w:t>
      </w:r>
      <w:r w:rsidR="00661A0B" w:rsidRPr="00A52403">
        <w:rPr>
          <w:rFonts w:cs="Times"/>
          <w:szCs w:val="24"/>
          <w:lang w:val="fr-CA"/>
        </w:rPr>
        <w:br/>
      </w:r>
      <w:r w:rsidR="00172C47">
        <w:rPr>
          <w:rFonts w:cs="Times"/>
          <w:szCs w:val="24"/>
          <w:lang w:val="fr-CA"/>
        </w:rPr>
        <w:t xml:space="preserve">Objet </w:t>
      </w:r>
      <w:r w:rsidR="00661A0B" w:rsidRPr="00A52403">
        <w:rPr>
          <w:rFonts w:cs="Times"/>
          <w:szCs w:val="24"/>
          <w:lang w:val="fr-CA"/>
        </w:rPr>
        <w:t xml:space="preserve">: </w:t>
      </w:r>
      <w:r w:rsidR="00661A0B" w:rsidRPr="00A52403">
        <w:rPr>
          <w:rFonts w:cs="Times"/>
          <w:szCs w:val="24"/>
          <w:highlight w:val="yellow"/>
          <w:lang w:val="fr-CA"/>
        </w:rPr>
        <w:t>(</w:t>
      </w:r>
      <w:r w:rsidR="00172C47">
        <w:rPr>
          <w:rFonts w:cs="Times"/>
          <w:szCs w:val="24"/>
          <w:highlight w:val="yellow"/>
          <w:lang w:val="fr-CA"/>
        </w:rPr>
        <w:t>Nom du script</w:t>
      </w:r>
      <w:r w:rsidR="00661A0B" w:rsidRPr="00A52403">
        <w:rPr>
          <w:rFonts w:cs="Times"/>
          <w:szCs w:val="24"/>
          <w:highlight w:val="yellow"/>
          <w:lang w:val="fr-CA"/>
        </w:rPr>
        <w:t>), (m</w:t>
      </w:r>
      <w:r w:rsidR="00172C47">
        <w:rPr>
          <w:rFonts w:cs="Times"/>
          <w:szCs w:val="24"/>
          <w:highlight w:val="yellow"/>
          <w:lang w:val="fr-CA"/>
        </w:rPr>
        <w:t>é</w:t>
      </w:r>
      <w:r w:rsidR="00661A0B" w:rsidRPr="00A52403">
        <w:rPr>
          <w:rFonts w:cs="Times"/>
          <w:szCs w:val="24"/>
          <w:highlight w:val="yellow"/>
          <w:lang w:val="fr-CA"/>
        </w:rPr>
        <w:t>dia)</w:t>
      </w:r>
      <w:r w:rsidR="00661A0B" w:rsidRPr="00A52403">
        <w:rPr>
          <w:rFonts w:cs="Times"/>
          <w:szCs w:val="24"/>
          <w:lang w:val="fr-CA"/>
        </w:rPr>
        <w:br/>
      </w:r>
      <w:r w:rsidR="001B5C22" w:rsidRPr="00A52403">
        <w:rPr>
          <w:rFonts w:cs="Times"/>
          <w:szCs w:val="24"/>
          <w:lang w:val="fr-CA"/>
        </w:rPr>
        <w:t>Date</w:t>
      </w:r>
      <w:r w:rsidR="00172C47">
        <w:rPr>
          <w:rFonts w:cs="Times"/>
          <w:szCs w:val="24"/>
          <w:lang w:val="fr-CA"/>
        </w:rPr>
        <w:t xml:space="preserve"> </w:t>
      </w:r>
      <w:r w:rsidR="001B5C22" w:rsidRPr="00A52403">
        <w:rPr>
          <w:rFonts w:cs="Times"/>
          <w:szCs w:val="24"/>
          <w:lang w:val="fr-CA"/>
        </w:rPr>
        <w:t xml:space="preserve">: </w:t>
      </w:r>
      <w:r w:rsidR="001B5C22" w:rsidRPr="00A52403">
        <w:rPr>
          <w:rFonts w:cs="Times"/>
          <w:szCs w:val="24"/>
          <w:highlight w:val="yellow"/>
          <w:lang w:val="fr-CA"/>
        </w:rPr>
        <w:t>(</w:t>
      </w:r>
      <w:r w:rsidR="003D2FD8">
        <w:rPr>
          <w:rFonts w:cs="Times"/>
          <w:szCs w:val="24"/>
          <w:highlight w:val="yellow"/>
          <w:lang w:val="fr-CA"/>
        </w:rPr>
        <w:t>Indiquer la date</w:t>
      </w:r>
      <w:r w:rsidR="001B5C22" w:rsidRPr="00A52403">
        <w:rPr>
          <w:rFonts w:cs="Times"/>
          <w:szCs w:val="24"/>
          <w:highlight w:val="yellow"/>
          <w:lang w:val="fr-CA"/>
        </w:rPr>
        <w:t>)</w:t>
      </w:r>
    </w:p>
    <w:p w14:paraId="525FA0C9" w14:textId="51ED6596" w:rsidR="00B66F44" w:rsidRPr="00A52403" w:rsidRDefault="00172C47" w:rsidP="00B66F44">
      <w:pPr>
        <w:spacing w:before="240"/>
        <w:jc w:val="both"/>
        <w:rPr>
          <w:rFonts w:cs="Times"/>
          <w:szCs w:val="24"/>
          <w:lang w:val="fr-CA"/>
        </w:rPr>
      </w:pPr>
      <w:r>
        <w:rPr>
          <w:rFonts w:cs="Times"/>
          <w:szCs w:val="24"/>
          <w:lang w:val="fr-CA"/>
        </w:rPr>
        <w:t>J’atteste par les présentes que l’annonceur</w:t>
      </w:r>
      <w:r w:rsidR="00737F1E">
        <w:rPr>
          <w:rFonts w:cs="Times"/>
          <w:szCs w:val="24"/>
          <w:lang w:val="fr-CA"/>
        </w:rPr>
        <w:t xml:space="preserve"> dispose de preuves à jour, </w:t>
      </w:r>
      <w:r w:rsidR="00737F1E" w:rsidRPr="006C0DC6">
        <w:rPr>
          <w:rFonts w:cs="Times"/>
          <w:szCs w:val="24"/>
          <w:lang w:val="fr-CA"/>
        </w:rPr>
        <w:t>probantes</w:t>
      </w:r>
      <w:r w:rsidR="00737F1E">
        <w:rPr>
          <w:rFonts w:cs="Times"/>
          <w:szCs w:val="24"/>
          <w:lang w:val="fr-CA"/>
        </w:rPr>
        <w:t xml:space="preserve"> et fiables qui justifient </w:t>
      </w:r>
      <w:r w:rsidR="003D2FD8">
        <w:rPr>
          <w:rFonts w:cs="Times"/>
          <w:szCs w:val="24"/>
          <w:lang w:val="fr-CA"/>
        </w:rPr>
        <w:t>l’allégation</w:t>
      </w:r>
      <w:r w:rsidR="00737F1E">
        <w:rPr>
          <w:rFonts w:cs="Times"/>
          <w:szCs w:val="24"/>
          <w:lang w:val="fr-CA"/>
        </w:rPr>
        <w:t xml:space="preserve"> ou les allégations suivantes</w:t>
      </w:r>
      <w:r w:rsidR="006C0DC6">
        <w:rPr>
          <w:rFonts w:cs="Times"/>
          <w:szCs w:val="24"/>
          <w:lang w:val="fr-CA"/>
        </w:rPr>
        <w:t> :</w:t>
      </w:r>
    </w:p>
    <w:p w14:paraId="39A81D48" w14:textId="77777777" w:rsidR="00C13FDD" w:rsidRPr="00A52403" w:rsidRDefault="00C13FDD" w:rsidP="00B66F44">
      <w:pPr>
        <w:spacing w:before="240"/>
        <w:jc w:val="both"/>
        <w:rPr>
          <w:rFonts w:cs="Times"/>
          <w:szCs w:val="24"/>
          <w:lang w:val="fr-CA"/>
        </w:rPr>
      </w:pPr>
    </w:p>
    <w:p w14:paraId="017819F8" w14:textId="0D8904F9" w:rsidR="00B66F44" w:rsidRPr="00A52403" w:rsidRDefault="00737F1E" w:rsidP="00B66F44">
      <w:pPr>
        <w:jc w:val="both"/>
        <w:rPr>
          <w:rFonts w:cs="Times"/>
          <w:szCs w:val="24"/>
          <w:highlight w:val="yellow"/>
          <w:lang w:val="fr-CA"/>
        </w:rPr>
      </w:pPr>
      <w:r>
        <w:rPr>
          <w:rFonts w:cs="Times"/>
          <w:szCs w:val="24"/>
          <w:highlight w:val="yellow"/>
          <w:lang w:val="fr-CA"/>
        </w:rPr>
        <w:t>Allégation</w:t>
      </w:r>
      <w:r w:rsidR="00B66F44" w:rsidRPr="00A52403">
        <w:rPr>
          <w:rFonts w:cs="Times"/>
          <w:szCs w:val="24"/>
          <w:highlight w:val="yellow"/>
          <w:lang w:val="fr-CA"/>
        </w:rPr>
        <w:t xml:space="preserve"> 1</w:t>
      </w:r>
      <w:r>
        <w:rPr>
          <w:rFonts w:cs="Times"/>
          <w:szCs w:val="24"/>
          <w:highlight w:val="yellow"/>
          <w:lang w:val="fr-CA"/>
        </w:rPr>
        <w:t xml:space="preserve"> </w:t>
      </w:r>
      <w:r w:rsidR="00B66F44" w:rsidRPr="00A52403">
        <w:rPr>
          <w:rFonts w:cs="Times"/>
          <w:szCs w:val="24"/>
          <w:highlight w:val="yellow"/>
          <w:lang w:val="fr-CA"/>
        </w:rPr>
        <w:t>:</w:t>
      </w:r>
    </w:p>
    <w:p w14:paraId="7788E527" w14:textId="53B2A13C" w:rsidR="00B66F44" w:rsidRPr="00A52403" w:rsidRDefault="00B66F44" w:rsidP="00B66F44">
      <w:pPr>
        <w:jc w:val="both"/>
        <w:rPr>
          <w:rFonts w:cs="Times"/>
          <w:szCs w:val="24"/>
          <w:highlight w:val="yellow"/>
          <w:lang w:val="fr-CA"/>
        </w:rPr>
      </w:pPr>
      <w:r w:rsidRPr="00A52403">
        <w:rPr>
          <w:rFonts w:cs="Times"/>
          <w:szCs w:val="24"/>
          <w:highlight w:val="yellow"/>
          <w:lang w:val="fr-CA"/>
        </w:rPr>
        <w:t>[</w:t>
      </w:r>
      <w:r w:rsidR="00737F1E">
        <w:rPr>
          <w:rFonts w:cs="Times"/>
          <w:szCs w:val="24"/>
          <w:highlight w:val="yellow"/>
          <w:lang w:val="fr-CA"/>
        </w:rPr>
        <w:t xml:space="preserve">Fournir l’allégation ou </w:t>
      </w:r>
      <w:r w:rsidR="001A6548">
        <w:rPr>
          <w:rFonts w:cs="Times"/>
          <w:szCs w:val="24"/>
          <w:highlight w:val="yellow"/>
          <w:lang w:val="fr-CA"/>
        </w:rPr>
        <w:t>une description de la démo ou toute autre représentation explicite ou implicite pour laquelle les Services d’approbation des Normes de la publicité ont exigé une attestation.</w:t>
      </w:r>
      <w:r w:rsidRPr="00A52403">
        <w:rPr>
          <w:rFonts w:cs="Times"/>
          <w:szCs w:val="24"/>
          <w:highlight w:val="yellow"/>
          <w:lang w:val="fr-CA"/>
        </w:rPr>
        <w:t>]</w:t>
      </w:r>
    </w:p>
    <w:p w14:paraId="59CC13DC" w14:textId="77777777" w:rsidR="005D509D" w:rsidRPr="00A52403" w:rsidRDefault="005D509D" w:rsidP="00661A0B">
      <w:pPr>
        <w:rPr>
          <w:rFonts w:cs="Times"/>
          <w:szCs w:val="24"/>
          <w:highlight w:val="yellow"/>
          <w:lang w:val="fr-CA"/>
        </w:rPr>
      </w:pPr>
    </w:p>
    <w:p w14:paraId="0522CCB2" w14:textId="1320AD25" w:rsidR="00B66F44" w:rsidRPr="00A52403" w:rsidRDefault="00661A0B" w:rsidP="00661A0B">
      <w:pPr>
        <w:rPr>
          <w:rFonts w:cs="Times"/>
          <w:szCs w:val="24"/>
          <w:highlight w:val="yellow"/>
          <w:lang w:val="fr-CA"/>
        </w:rPr>
      </w:pPr>
      <w:r w:rsidRPr="00A52403">
        <w:rPr>
          <w:rFonts w:cs="Times"/>
          <w:szCs w:val="24"/>
          <w:highlight w:val="yellow"/>
          <w:lang w:val="fr-CA"/>
        </w:rPr>
        <w:t xml:space="preserve"> </w:t>
      </w:r>
      <w:r w:rsidR="001A6548">
        <w:rPr>
          <w:rFonts w:cs="Times"/>
          <w:szCs w:val="24"/>
          <w:highlight w:val="yellow"/>
          <w:lang w:val="fr-CA"/>
        </w:rPr>
        <w:t>Allégation</w:t>
      </w:r>
      <w:r w:rsidRPr="00A52403">
        <w:rPr>
          <w:rFonts w:cs="Times"/>
          <w:szCs w:val="24"/>
          <w:highlight w:val="yellow"/>
          <w:lang w:val="fr-CA"/>
        </w:rPr>
        <w:t xml:space="preserve"> 2</w:t>
      </w:r>
      <w:r w:rsidR="001A6548">
        <w:rPr>
          <w:rFonts w:cs="Times"/>
          <w:szCs w:val="24"/>
          <w:highlight w:val="yellow"/>
          <w:lang w:val="fr-CA"/>
        </w:rPr>
        <w:t xml:space="preserve"> </w:t>
      </w:r>
      <w:r w:rsidRPr="00A52403">
        <w:rPr>
          <w:rFonts w:cs="Times"/>
          <w:szCs w:val="24"/>
          <w:highlight w:val="yellow"/>
          <w:lang w:val="fr-CA"/>
        </w:rPr>
        <w:t xml:space="preserve">: </w:t>
      </w:r>
      <w:r w:rsidRPr="00A52403">
        <w:rPr>
          <w:rFonts w:cs="Times"/>
          <w:szCs w:val="24"/>
          <w:lang w:val="fr-CA"/>
        </w:rPr>
        <w:tab/>
        <w:t>________________________________________________</w:t>
      </w:r>
      <w:r w:rsidR="00B66F44" w:rsidRPr="00A52403">
        <w:rPr>
          <w:rFonts w:cs="Times"/>
          <w:szCs w:val="24"/>
          <w:lang w:val="fr-CA"/>
        </w:rPr>
        <w:t>, etc.</w:t>
      </w:r>
    </w:p>
    <w:p w14:paraId="2313801D" w14:textId="77777777" w:rsidR="00B66F44" w:rsidRPr="00A52403" w:rsidRDefault="00B66F44" w:rsidP="00661A0B">
      <w:pPr>
        <w:rPr>
          <w:rFonts w:cs="Times"/>
          <w:szCs w:val="24"/>
          <w:lang w:val="fr-CA"/>
        </w:rPr>
      </w:pPr>
    </w:p>
    <w:p w14:paraId="3E269BE5" w14:textId="347A86E0" w:rsidR="00AA3E4B" w:rsidRPr="00A52403" w:rsidRDefault="001A6548" w:rsidP="00661A0B">
      <w:pPr>
        <w:rPr>
          <w:rFonts w:cs="Times"/>
          <w:snapToGrid/>
          <w:szCs w:val="24"/>
          <w:lang w:val="fr-CA" w:eastAsia="en-CA"/>
        </w:rPr>
      </w:pPr>
      <w:r>
        <w:rPr>
          <w:rFonts w:cs="Times"/>
          <w:snapToGrid/>
          <w:szCs w:val="24"/>
          <w:lang w:val="fr-CA" w:eastAsia="en-CA"/>
        </w:rPr>
        <w:t xml:space="preserve">Je comprends que </w:t>
      </w:r>
      <w:r w:rsidR="00AA3E4B" w:rsidRPr="00A52403">
        <w:rPr>
          <w:rFonts w:cs="Times"/>
          <w:snapToGrid/>
          <w:szCs w:val="24"/>
          <w:lang w:val="fr-CA" w:eastAsia="en-CA"/>
        </w:rPr>
        <w:t>:</w:t>
      </w:r>
    </w:p>
    <w:p w14:paraId="6A378558" w14:textId="77777777" w:rsidR="00AA3E4B" w:rsidRPr="00A52403" w:rsidRDefault="00AA3E4B" w:rsidP="00661A0B">
      <w:pPr>
        <w:rPr>
          <w:rFonts w:cs="Times"/>
          <w:snapToGrid/>
          <w:szCs w:val="24"/>
          <w:lang w:val="fr-CA" w:eastAsia="en-CA"/>
        </w:rPr>
      </w:pPr>
    </w:p>
    <w:p w14:paraId="6F03630C" w14:textId="4E4C7256" w:rsidR="005D509D" w:rsidRPr="00A52403" w:rsidRDefault="001A6548" w:rsidP="00AA3E4B">
      <w:pPr>
        <w:pStyle w:val="ListParagraph"/>
        <w:numPr>
          <w:ilvl w:val="0"/>
          <w:numId w:val="1"/>
        </w:numPr>
        <w:rPr>
          <w:rFonts w:cs="Times"/>
          <w:snapToGrid/>
          <w:szCs w:val="24"/>
          <w:lang w:val="fr-CA" w:eastAsia="en-CA"/>
        </w:rPr>
      </w:pPr>
      <w:r>
        <w:rPr>
          <w:rFonts w:cs="Times"/>
          <w:snapToGrid/>
          <w:szCs w:val="24"/>
          <w:lang w:val="fr-CA" w:eastAsia="en-CA"/>
        </w:rPr>
        <w:t xml:space="preserve">Il incombe à l’annonceur de s’assurer que toutes ses allégations sont soutenues par des preuves </w:t>
      </w:r>
      <w:r w:rsidRPr="006C0DC6">
        <w:rPr>
          <w:rFonts w:cs="Times"/>
          <w:snapToGrid/>
          <w:szCs w:val="24"/>
          <w:lang w:val="fr-CA" w:eastAsia="en-CA"/>
        </w:rPr>
        <w:t>probantes</w:t>
      </w:r>
      <w:r>
        <w:rPr>
          <w:rFonts w:cs="Times"/>
          <w:snapToGrid/>
          <w:szCs w:val="24"/>
          <w:lang w:val="fr-CA" w:eastAsia="en-CA"/>
        </w:rPr>
        <w:t xml:space="preserve"> et fiables. </w:t>
      </w:r>
      <w:r w:rsidR="005D509D" w:rsidRPr="00A52403">
        <w:rPr>
          <w:rFonts w:cs="Times"/>
          <w:snapToGrid/>
          <w:szCs w:val="24"/>
          <w:lang w:val="fr-CA" w:eastAsia="en-CA"/>
        </w:rPr>
        <w:t xml:space="preserve"> </w:t>
      </w:r>
    </w:p>
    <w:p w14:paraId="6FFBBAA5" w14:textId="77777777" w:rsidR="00AA3E4B" w:rsidRPr="00A52403" w:rsidRDefault="00AA3E4B" w:rsidP="00AA3E4B">
      <w:pPr>
        <w:pStyle w:val="ListParagraph"/>
        <w:ind w:left="1440"/>
        <w:rPr>
          <w:rFonts w:cs="Times"/>
          <w:snapToGrid/>
          <w:szCs w:val="24"/>
          <w:lang w:val="fr-CA" w:eastAsia="en-CA"/>
        </w:rPr>
      </w:pPr>
    </w:p>
    <w:p w14:paraId="27342C60" w14:textId="59303B7E" w:rsidR="00AA3E4B" w:rsidRPr="00A52403" w:rsidRDefault="001A6548" w:rsidP="00032C59">
      <w:pPr>
        <w:pStyle w:val="ListParagraph"/>
        <w:numPr>
          <w:ilvl w:val="0"/>
          <w:numId w:val="1"/>
        </w:numPr>
        <w:rPr>
          <w:rFonts w:cs="Times"/>
          <w:snapToGrid/>
          <w:szCs w:val="24"/>
          <w:lang w:val="fr-CA" w:eastAsia="en-CA"/>
        </w:rPr>
      </w:pPr>
      <w:r>
        <w:rPr>
          <w:rFonts w:cs="Times"/>
          <w:snapToGrid/>
          <w:szCs w:val="24"/>
          <w:lang w:val="fr-CA" w:eastAsia="en-CA"/>
        </w:rPr>
        <w:t>Sauf indication contraire, les Services d’approbation des Normes de la publicité n’évaluent pas</w:t>
      </w:r>
      <w:r w:rsidR="00017931">
        <w:rPr>
          <w:rFonts w:cs="Times"/>
          <w:snapToGrid/>
          <w:szCs w:val="24"/>
          <w:lang w:val="fr-CA" w:eastAsia="en-CA"/>
        </w:rPr>
        <w:t>, dans le cadre du processus de préapprobation,</w:t>
      </w:r>
      <w:r>
        <w:rPr>
          <w:rFonts w:cs="Times"/>
          <w:snapToGrid/>
          <w:szCs w:val="24"/>
          <w:lang w:val="fr-CA" w:eastAsia="en-CA"/>
        </w:rPr>
        <w:t xml:space="preserve"> l</w:t>
      </w:r>
      <w:r w:rsidR="00017931">
        <w:rPr>
          <w:rFonts w:cs="Times"/>
          <w:snapToGrid/>
          <w:szCs w:val="24"/>
          <w:lang w:val="fr-CA" w:eastAsia="en-CA"/>
        </w:rPr>
        <w:t>’exhaustivité des études, des recherches, des essais et d</w:t>
      </w:r>
      <w:r w:rsidR="003D2FD8">
        <w:rPr>
          <w:rFonts w:cs="Times"/>
          <w:snapToGrid/>
          <w:szCs w:val="24"/>
          <w:lang w:val="fr-CA" w:eastAsia="en-CA"/>
        </w:rPr>
        <w:t xml:space="preserve">e tout </w:t>
      </w:r>
      <w:r w:rsidR="00017931">
        <w:rPr>
          <w:rFonts w:cs="Times"/>
          <w:snapToGrid/>
          <w:szCs w:val="24"/>
          <w:lang w:val="fr-CA" w:eastAsia="en-CA"/>
        </w:rPr>
        <w:t>autre matériel supportant les allégations</w:t>
      </w:r>
      <w:r w:rsidR="003D2FD8">
        <w:rPr>
          <w:rFonts w:cs="Times"/>
          <w:snapToGrid/>
          <w:szCs w:val="24"/>
          <w:lang w:val="fr-CA" w:eastAsia="en-CA"/>
        </w:rPr>
        <w:t>.</w:t>
      </w:r>
      <w:r w:rsidR="00017931">
        <w:rPr>
          <w:rFonts w:cs="Times"/>
          <w:snapToGrid/>
          <w:szCs w:val="24"/>
          <w:lang w:val="fr-CA" w:eastAsia="en-CA"/>
        </w:rPr>
        <w:t xml:space="preserve"> Il incombe à l’annonceur de s’assurer que la totalité de ses allégations sont suffisamment soutenues et que la publicité </w:t>
      </w:r>
      <w:r w:rsidR="003D2FD8">
        <w:rPr>
          <w:rFonts w:cs="Times"/>
          <w:snapToGrid/>
          <w:szCs w:val="24"/>
          <w:lang w:val="fr-CA" w:eastAsia="en-CA"/>
        </w:rPr>
        <w:t>est</w:t>
      </w:r>
      <w:r w:rsidR="00017931">
        <w:rPr>
          <w:rFonts w:cs="Times"/>
          <w:snapToGrid/>
          <w:szCs w:val="24"/>
          <w:lang w:val="fr-CA" w:eastAsia="en-CA"/>
        </w:rPr>
        <w:t xml:space="preserve"> conforme par ailleurs à toutes les lois applicables.  </w:t>
      </w:r>
    </w:p>
    <w:p w14:paraId="17973006" w14:textId="77777777" w:rsidR="00B12FC2" w:rsidRPr="00A52403" w:rsidRDefault="00B12FC2" w:rsidP="00B12FC2">
      <w:pPr>
        <w:rPr>
          <w:rFonts w:cs="Times"/>
          <w:snapToGrid/>
          <w:szCs w:val="24"/>
          <w:lang w:val="fr-CA" w:eastAsia="en-CA"/>
        </w:rPr>
      </w:pPr>
    </w:p>
    <w:p w14:paraId="1E1A2528" w14:textId="13DC6701" w:rsidR="00AA3E4B" w:rsidRPr="00A52403" w:rsidRDefault="00017931" w:rsidP="00AA3E4B">
      <w:pPr>
        <w:pStyle w:val="ListParagraph"/>
        <w:numPr>
          <w:ilvl w:val="0"/>
          <w:numId w:val="1"/>
        </w:numPr>
        <w:rPr>
          <w:rFonts w:cs="Times"/>
          <w:snapToGrid/>
          <w:szCs w:val="24"/>
          <w:lang w:val="fr-CA" w:eastAsia="en-CA"/>
        </w:rPr>
      </w:pPr>
      <w:r>
        <w:rPr>
          <w:rFonts w:cs="Times"/>
          <w:snapToGrid/>
          <w:szCs w:val="24"/>
          <w:lang w:val="fr-CA" w:eastAsia="en-CA"/>
        </w:rPr>
        <w:t xml:space="preserve">L’examen de la publicité et des allégations fait par les Normes de la publicité ne constitue pas un avis juridique. </w:t>
      </w:r>
    </w:p>
    <w:p w14:paraId="6C10343D" w14:textId="77777777" w:rsidR="00A232DE" w:rsidRPr="00A52403" w:rsidRDefault="00A232DE" w:rsidP="00A232DE">
      <w:pPr>
        <w:pStyle w:val="ListParagraph"/>
        <w:rPr>
          <w:rFonts w:cs="Times"/>
          <w:snapToGrid/>
          <w:szCs w:val="24"/>
          <w:lang w:val="fr-CA" w:eastAsia="en-CA"/>
        </w:rPr>
      </w:pPr>
    </w:p>
    <w:p w14:paraId="44B0F7A7" w14:textId="595B4D6F" w:rsidR="00CC72B9" w:rsidRPr="00A52403" w:rsidRDefault="00017931" w:rsidP="00661A0B">
      <w:pPr>
        <w:pStyle w:val="ListParagraph"/>
        <w:numPr>
          <w:ilvl w:val="0"/>
          <w:numId w:val="1"/>
        </w:numPr>
        <w:rPr>
          <w:rFonts w:cs="Times"/>
          <w:snapToGrid/>
          <w:szCs w:val="24"/>
          <w:lang w:val="fr-CA" w:eastAsia="en-CA"/>
        </w:rPr>
      </w:pPr>
      <w:r>
        <w:rPr>
          <w:rFonts w:cs="Times"/>
          <w:snapToGrid/>
          <w:szCs w:val="24"/>
          <w:lang w:val="fr-CA" w:eastAsia="en-CA"/>
        </w:rPr>
        <w:t xml:space="preserve">Cette attestation est </w:t>
      </w:r>
      <w:r w:rsidR="003D2FD8">
        <w:rPr>
          <w:rFonts w:cs="Times"/>
          <w:snapToGrid/>
          <w:szCs w:val="24"/>
          <w:lang w:val="fr-CA" w:eastAsia="en-CA"/>
        </w:rPr>
        <w:t>valable</w:t>
      </w:r>
      <w:r>
        <w:rPr>
          <w:rFonts w:cs="Times"/>
          <w:snapToGrid/>
          <w:szCs w:val="24"/>
          <w:lang w:val="fr-CA" w:eastAsia="en-CA"/>
        </w:rPr>
        <w:t xml:space="preserve"> pour une durée maximale d’un (1) an. </w:t>
      </w:r>
      <w:r w:rsidR="00A232DE" w:rsidRPr="00A52403">
        <w:rPr>
          <w:rFonts w:cs="Times"/>
          <w:snapToGrid/>
          <w:szCs w:val="24"/>
          <w:lang w:val="fr-CA" w:eastAsia="en-CA"/>
        </w:rPr>
        <w:t xml:space="preserve"> </w:t>
      </w:r>
    </w:p>
    <w:p w14:paraId="5419A64C" w14:textId="514C56FE" w:rsidR="00CC72B9" w:rsidRPr="00A52403" w:rsidRDefault="007131B1" w:rsidP="00661A0B">
      <w:pPr>
        <w:spacing w:before="240"/>
        <w:jc w:val="both"/>
        <w:rPr>
          <w:rFonts w:cs="Times"/>
          <w:szCs w:val="24"/>
          <w:lang w:val="fr-CA"/>
        </w:rPr>
      </w:pPr>
      <w:r>
        <w:rPr>
          <w:rFonts w:cs="Times"/>
          <w:szCs w:val="24"/>
          <w:lang w:val="fr-CA"/>
        </w:rPr>
        <w:t xml:space="preserve">Je certifie qu’à ma connaissance, l’information fournie aux présentes est vraie à la date indiquée ci-dessus.  </w:t>
      </w:r>
    </w:p>
    <w:p w14:paraId="770D8946" w14:textId="7DB65BD1" w:rsidR="00CC72B9" w:rsidRPr="00A52403" w:rsidRDefault="007131B1" w:rsidP="00661A0B">
      <w:pPr>
        <w:spacing w:before="240"/>
        <w:jc w:val="both"/>
        <w:rPr>
          <w:rFonts w:cs="Times"/>
          <w:szCs w:val="24"/>
          <w:lang w:val="fr-CA"/>
        </w:rPr>
      </w:pPr>
      <w:r>
        <w:rPr>
          <w:rFonts w:cs="Times"/>
          <w:szCs w:val="24"/>
          <w:lang w:val="fr-CA"/>
        </w:rPr>
        <w:t xml:space="preserve">Signé par </w:t>
      </w:r>
      <w:r w:rsidR="00CC72B9" w:rsidRPr="00A52403">
        <w:rPr>
          <w:rFonts w:cs="Times"/>
          <w:szCs w:val="24"/>
          <w:lang w:val="fr-CA"/>
        </w:rPr>
        <w:t>:</w:t>
      </w:r>
    </w:p>
    <w:p w14:paraId="5D583033" w14:textId="77777777" w:rsidR="00661A0B" w:rsidRPr="00A52403" w:rsidRDefault="00661A0B" w:rsidP="00661A0B">
      <w:pPr>
        <w:spacing w:before="240"/>
        <w:ind w:left="720" w:hanging="720"/>
        <w:jc w:val="both"/>
        <w:rPr>
          <w:rFonts w:cs="Times"/>
          <w:szCs w:val="24"/>
          <w:lang w:val="fr-CA"/>
        </w:rPr>
      </w:pPr>
      <w:r w:rsidRPr="00A52403">
        <w:rPr>
          <w:rFonts w:cs="Times"/>
          <w:szCs w:val="24"/>
          <w:lang w:val="fr-CA"/>
        </w:rPr>
        <w:t>………………………………………………</w:t>
      </w:r>
    </w:p>
    <w:p w14:paraId="1B3DF26A" w14:textId="3DEEB632" w:rsidR="00CC72B9" w:rsidRPr="00A52403" w:rsidRDefault="00CC72B9" w:rsidP="00661A0B">
      <w:pPr>
        <w:rPr>
          <w:rFonts w:cs="Times"/>
          <w:szCs w:val="24"/>
          <w:lang w:val="fr-CA"/>
        </w:rPr>
      </w:pPr>
      <w:r w:rsidRPr="00A52403">
        <w:rPr>
          <w:rFonts w:cs="Times"/>
          <w:szCs w:val="24"/>
          <w:lang w:val="fr-CA"/>
        </w:rPr>
        <w:t xml:space="preserve"> </w:t>
      </w:r>
      <w:r w:rsidR="00AA3E4B" w:rsidRPr="00A52403">
        <w:rPr>
          <w:rFonts w:cs="Times"/>
          <w:szCs w:val="24"/>
          <w:lang w:val="fr-CA"/>
        </w:rPr>
        <w:t>(</w:t>
      </w:r>
      <w:r w:rsidR="007131B1">
        <w:rPr>
          <w:rFonts w:cs="Times"/>
          <w:szCs w:val="24"/>
          <w:lang w:val="fr-CA"/>
        </w:rPr>
        <w:t xml:space="preserve">J’ai l’autorité d’agir au nom de l’annonceur) </w:t>
      </w:r>
      <w:r w:rsidR="00AA3E4B" w:rsidRPr="00A52403">
        <w:rPr>
          <w:rFonts w:cs="Times"/>
          <w:szCs w:val="24"/>
          <w:lang w:val="fr-CA"/>
        </w:rPr>
        <w:t xml:space="preserve"> </w:t>
      </w:r>
    </w:p>
    <w:p w14:paraId="328996D6" w14:textId="1F4FDA75" w:rsidR="00CC72B9" w:rsidRPr="00A52403" w:rsidRDefault="00661A0B" w:rsidP="00661A0B">
      <w:pPr>
        <w:rPr>
          <w:rFonts w:cs="Times"/>
          <w:szCs w:val="24"/>
          <w:lang w:val="fr-CA"/>
        </w:rPr>
      </w:pPr>
      <w:r w:rsidRPr="00A52403">
        <w:rPr>
          <w:rFonts w:cs="Times"/>
          <w:szCs w:val="24"/>
          <w:lang w:val="fr-CA"/>
        </w:rPr>
        <w:br/>
      </w:r>
      <w:r w:rsidR="00016B72">
        <w:rPr>
          <w:rFonts w:cs="Times"/>
          <w:szCs w:val="24"/>
          <w:lang w:val="fr-CA"/>
        </w:rPr>
        <w:t>Nom</w:t>
      </w:r>
      <w:r w:rsidR="00CC72B9" w:rsidRPr="00A52403">
        <w:rPr>
          <w:rFonts w:cs="Times"/>
          <w:szCs w:val="24"/>
          <w:lang w:val="fr-CA"/>
        </w:rPr>
        <w:t xml:space="preserve"> (</w:t>
      </w:r>
      <w:r w:rsidR="00016B72">
        <w:rPr>
          <w:rFonts w:cs="Times"/>
          <w:szCs w:val="24"/>
          <w:lang w:val="fr-CA"/>
        </w:rPr>
        <w:t>en caractères d’imprimerie</w:t>
      </w:r>
      <w:r w:rsidR="00CC72B9" w:rsidRPr="00A52403">
        <w:rPr>
          <w:rFonts w:cs="Times"/>
          <w:szCs w:val="24"/>
          <w:lang w:val="fr-CA"/>
        </w:rPr>
        <w:t>)</w:t>
      </w:r>
      <w:r w:rsidR="00016B72">
        <w:rPr>
          <w:rFonts w:cs="Times"/>
          <w:szCs w:val="24"/>
          <w:lang w:val="fr-CA"/>
        </w:rPr>
        <w:t xml:space="preserve"> </w:t>
      </w:r>
      <w:r w:rsidR="00CC72B9" w:rsidRPr="00A52403">
        <w:rPr>
          <w:rFonts w:cs="Times"/>
          <w:szCs w:val="24"/>
          <w:lang w:val="fr-CA"/>
        </w:rPr>
        <w:t>:  _______________________</w:t>
      </w:r>
    </w:p>
    <w:p w14:paraId="636C70C6" w14:textId="77777777" w:rsidR="00CC72B9" w:rsidRPr="00A52403" w:rsidRDefault="00CC72B9" w:rsidP="00661A0B">
      <w:pPr>
        <w:rPr>
          <w:rFonts w:cs="Times"/>
          <w:szCs w:val="24"/>
          <w:lang w:val="fr-CA"/>
        </w:rPr>
      </w:pPr>
    </w:p>
    <w:p w14:paraId="07912054" w14:textId="77777777" w:rsidR="003D2FD8" w:rsidRDefault="003D2FD8">
      <w:pPr>
        <w:rPr>
          <w:rFonts w:cs="Times"/>
          <w:szCs w:val="24"/>
          <w:lang w:val="fr-CA"/>
        </w:rPr>
      </w:pPr>
    </w:p>
    <w:p w14:paraId="280A1B1F" w14:textId="77777777" w:rsidR="003D2FD8" w:rsidRDefault="003D2FD8">
      <w:pPr>
        <w:rPr>
          <w:rFonts w:cs="Times"/>
          <w:szCs w:val="24"/>
          <w:lang w:val="fr-CA"/>
        </w:rPr>
      </w:pPr>
    </w:p>
    <w:p w14:paraId="522F3E62" w14:textId="6591DE4D" w:rsidR="00CC72B9" w:rsidRPr="00A52403" w:rsidRDefault="00016B72">
      <w:pPr>
        <w:rPr>
          <w:rFonts w:cs="Times"/>
          <w:szCs w:val="24"/>
          <w:lang w:val="fr-CA"/>
        </w:rPr>
      </w:pPr>
      <w:r>
        <w:rPr>
          <w:rFonts w:cs="Times"/>
          <w:szCs w:val="24"/>
          <w:lang w:val="fr-CA"/>
        </w:rPr>
        <w:t>Titre</w:t>
      </w:r>
      <w:r w:rsidR="00CC72B9" w:rsidRPr="00A52403">
        <w:rPr>
          <w:rFonts w:cs="Times"/>
          <w:szCs w:val="24"/>
          <w:lang w:val="fr-CA"/>
        </w:rPr>
        <w:t xml:space="preserve"> (</w:t>
      </w:r>
      <w:r>
        <w:rPr>
          <w:rFonts w:cs="Times"/>
          <w:szCs w:val="24"/>
          <w:lang w:val="fr-CA"/>
        </w:rPr>
        <w:t>en caractères d’imprimerie</w:t>
      </w:r>
      <w:r w:rsidR="00CC72B9" w:rsidRPr="00A52403">
        <w:rPr>
          <w:rFonts w:cs="Times"/>
          <w:szCs w:val="24"/>
          <w:lang w:val="fr-CA"/>
        </w:rPr>
        <w:t>)</w:t>
      </w:r>
      <w:r>
        <w:rPr>
          <w:rFonts w:cs="Times"/>
          <w:szCs w:val="24"/>
          <w:lang w:val="fr-CA"/>
        </w:rPr>
        <w:t xml:space="preserve"> </w:t>
      </w:r>
      <w:r w:rsidR="00661A0B" w:rsidRPr="00A52403">
        <w:rPr>
          <w:rFonts w:cs="Times"/>
          <w:szCs w:val="24"/>
          <w:lang w:val="fr-CA"/>
        </w:rPr>
        <w:t>:</w:t>
      </w:r>
      <w:r w:rsidR="00CC72B9" w:rsidRPr="00A52403">
        <w:rPr>
          <w:rFonts w:cs="Times"/>
          <w:szCs w:val="24"/>
          <w:lang w:val="fr-CA"/>
        </w:rPr>
        <w:t xml:space="preserve">   </w:t>
      </w:r>
      <w:r w:rsidR="00661A0B" w:rsidRPr="00A52403">
        <w:rPr>
          <w:rFonts w:cs="Times"/>
          <w:szCs w:val="24"/>
          <w:lang w:val="fr-CA"/>
        </w:rPr>
        <w:t xml:space="preserve"> ________________________</w:t>
      </w:r>
    </w:p>
    <w:p w14:paraId="7979295D" w14:textId="77777777" w:rsidR="00AA3E4B" w:rsidRPr="00A52403" w:rsidRDefault="00AA3E4B">
      <w:pPr>
        <w:rPr>
          <w:rFonts w:cs="Times"/>
          <w:szCs w:val="24"/>
          <w:lang w:val="fr-CA"/>
        </w:rPr>
      </w:pPr>
    </w:p>
    <w:p w14:paraId="3834C6FA" w14:textId="15D023B6" w:rsidR="00CC72B9" w:rsidRPr="00A52403" w:rsidRDefault="00016B72">
      <w:pPr>
        <w:rPr>
          <w:rFonts w:cs="Times"/>
          <w:szCs w:val="24"/>
          <w:lang w:val="fr-CA"/>
        </w:rPr>
      </w:pPr>
      <w:r>
        <w:rPr>
          <w:rFonts w:cs="Times"/>
          <w:szCs w:val="24"/>
          <w:lang w:val="fr-CA"/>
        </w:rPr>
        <w:t xml:space="preserve">Numéro de téléphone </w:t>
      </w:r>
      <w:r w:rsidR="00CC72B9" w:rsidRPr="00A52403">
        <w:rPr>
          <w:rFonts w:cs="Times"/>
          <w:szCs w:val="24"/>
          <w:lang w:val="fr-CA"/>
        </w:rPr>
        <w:t>: _________________________</w:t>
      </w:r>
    </w:p>
    <w:sectPr w:rsidR="00CC72B9" w:rsidRPr="00A52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D4EB" w14:textId="77777777" w:rsidR="00C046EA" w:rsidRDefault="00C046EA" w:rsidP="00B66F44">
      <w:r>
        <w:separator/>
      </w:r>
    </w:p>
  </w:endnote>
  <w:endnote w:type="continuationSeparator" w:id="0">
    <w:p w14:paraId="21C7193D" w14:textId="77777777" w:rsidR="00C046EA" w:rsidRDefault="00C046EA" w:rsidP="00B6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6C97" w14:textId="77777777" w:rsidR="002E333B" w:rsidRDefault="002E3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2EA1" w14:textId="77777777" w:rsidR="002E333B" w:rsidRDefault="002E3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2C0B" w14:textId="77777777" w:rsidR="002E333B" w:rsidRDefault="002E3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209B" w14:textId="77777777" w:rsidR="00C046EA" w:rsidRDefault="00C046EA" w:rsidP="00B66F44">
      <w:r>
        <w:separator/>
      </w:r>
    </w:p>
  </w:footnote>
  <w:footnote w:type="continuationSeparator" w:id="0">
    <w:p w14:paraId="76D85032" w14:textId="77777777" w:rsidR="00C046EA" w:rsidRDefault="00C046EA" w:rsidP="00B6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B595" w14:textId="77777777" w:rsidR="002E333B" w:rsidRDefault="002E3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0F42" w14:textId="3D1C9511" w:rsidR="003025D5" w:rsidRPr="00A52403" w:rsidRDefault="00A52403" w:rsidP="003025D5">
    <w:pPr>
      <w:pStyle w:val="Header"/>
      <w:rPr>
        <w:lang w:val="fr-CA"/>
      </w:rPr>
    </w:pPr>
    <w:r w:rsidRPr="00A52403">
      <w:rPr>
        <w:highlight w:val="yellow"/>
        <w:lang w:val="fr-CA"/>
      </w:rPr>
      <w:t xml:space="preserve">DIRECTIVES </w:t>
    </w:r>
    <w:r w:rsidR="003025D5" w:rsidRPr="00A52403">
      <w:rPr>
        <w:highlight w:val="yellow"/>
        <w:lang w:val="fr-CA"/>
      </w:rPr>
      <w:t xml:space="preserve">: </w:t>
    </w:r>
    <w:r>
      <w:rPr>
        <w:highlight w:val="yellow"/>
        <w:lang w:val="fr-CA"/>
      </w:rPr>
      <w:t xml:space="preserve">Les Services d’approbation des Normes de la publicité peuvent exiger une attestation pour pouvoir procéder à l’évaluation d’une publicité. Lorsqu’une telle attestation est requise, le modèle suivant </w:t>
    </w:r>
    <w:r w:rsidR="006C0DC6" w:rsidRPr="006C0DC6">
      <w:rPr>
        <w:highlight w:val="yellow"/>
        <w:lang w:val="fr-CA"/>
      </w:rPr>
      <w:t>devrait</w:t>
    </w:r>
    <w:r w:rsidR="006C0DC6">
      <w:rPr>
        <w:highlight w:val="yellow"/>
        <w:lang w:val="fr-CA"/>
      </w:rPr>
      <w:t xml:space="preserve"> </w:t>
    </w:r>
    <w:r w:rsidRPr="006C0DC6">
      <w:rPr>
        <w:highlight w:val="yellow"/>
        <w:lang w:val="fr-CA"/>
      </w:rPr>
      <w:t xml:space="preserve">être </w:t>
    </w:r>
    <w:r>
      <w:rPr>
        <w:highlight w:val="yellow"/>
        <w:lang w:val="fr-CA"/>
      </w:rPr>
      <w:t xml:space="preserve">rempli et soumis à l’examen des Services d’approbation.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2EBF" w14:textId="77777777" w:rsidR="002E333B" w:rsidRDefault="002E3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94DEA"/>
    <w:multiLevelType w:val="hybridMultilevel"/>
    <w:tmpl w:val="88D4C73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0B"/>
    <w:rsid w:val="00016B72"/>
    <w:rsid w:val="00017931"/>
    <w:rsid w:val="000B734D"/>
    <w:rsid w:val="00172C47"/>
    <w:rsid w:val="001A6548"/>
    <w:rsid w:val="001B5C22"/>
    <w:rsid w:val="001D60E0"/>
    <w:rsid w:val="001E2897"/>
    <w:rsid w:val="001F15E9"/>
    <w:rsid w:val="00223AA5"/>
    <w:rsid w:val="002E333B"/>
    <w:rsid w:val="003025D5"/>
    <w:rsid w:val="003741E3"/>
    <w:rsid w:val="003D2FD8"/>
    <w:rsid w:val="0049755A"/>
    <w:rsid w:val="004D7063"/>
    <w:rsid w:val="005D509D"/>
    <w:rsid w:val="00661A0B"/>
    <w:rsid w:val="006C0DC6"/>
    <w:rsid w:val="006D0D69"/>
    <w:rsid w:val="007131B1"/>
    <w:rsid w:val="00737F1E"/>
    <w:rsid w:val="00795352"/>
    <w:rsid w:val="00870D57"/>
    <w:rsid w:val="00986F01"/>
    <w:rsid w:val="00A21942"/>
    <w:rsid w:val="00A232DE"/>
    <w:rsid w:val="00A52403"/>
    <w:rsid w:val="00AA3E4B"/>
    <w:rsid w:val="00B12FC2"/>
    <w:rsid w:val="00B41B4F"/>
    <w:rsid w:val="00B44D40"/>
    <w:rsid w:val="00B66F44"/>
    <w:rsid w:val="00C046EA"/>
    <w:rsid w:val="00C13FDD"/>
    <w:rsid w:val="00C61AD1"/>
    <w:rsid w:val="00C80087"/>
    <w:rsid w:val="00CC72B9"/>
    <w:rsid w:val="00D466B9"/>
    <w:rsid w:val="00D528F7"/>
    <w:rsid w:val="00DA445D"/>
    <w:rsid w:val="00E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B797"/>
  <w15:docId w15:val="{2B791F6D-CAA6-401C-9E45-631EDA93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0B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F44"/>
    <w:rPr>
      <w:rFonts w:ascii="Times" w:eastAsia="Times New Roman" w:hAnsi="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F44"/>
    <w:rPr>
      <w:rFonts w:ascii="Times" w:eastAsia="Times New Roman" w:hAnsi="Times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sgharbi</dc:creator>
  <cp:lastModifiedBy>Lariviere, Jean</cp:lastModifiedBy>
  <cp:revision>8</cp:revision>
  <dcterms:created xsi:type="dcterms:W3CDTF">2021-02-03T18:47:00Z</dcterms:created>
  <dcterms:modified xsi:type="dcterms:W3CDTF">2021-02-19T21:19:00Z</dcterms:modified>
</cp:coreProperties>
</file>